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88" w:rsidRDefault="00D860E4">
      <w:pPr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F03E88" w:rsidRDefault="00D860E4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03E88" w:rsidRDefault="00E846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4668">
        <w:rPr>
          <w:rFonts w:ascii="Times New Roman" w:hAnsi="Times New Roman" w:cs="Times New Roman"/>
          <w:sz w:val="28"/>
          <w:szCs w:val="28"/>
          <w:u w:val="single"/>
        </w:rPr>
        <w:t>23.12.2020</w:t>
      </w:r>
      <w:r w:rsidR="00332711" w:rsidRPr="00E84668">
        <w:rPr>
          <w:rFonts w:ascii="Times New Roman" w:hAnsi="Times New Roman" w:cs="Times New Roman"/>
          <w:sz w:val="28"/>
          <w:szCs w:val="28"/>
          <w:u w:val="single"/>
        </w:rPr>
        <w:tab/>
      </w:r>
      <w:r w:rsidR="00332711">
        <w:rPr>
          <w:rFonts w:ascii="Times New Roman" w:hAnsi="Times New Roman" w:cs="Times New Roman"/>
          <w:sz w:val="28"/>
          <w:szCs w:val="28"/>
        </w:rPr>
        <w:tab/>
      </w:r>
      <w:r w:rsidR="00332711">
        <w:rPr>
          <w:rFonts w:ascii="Times New Roman" w:hAnsi="Times New Roman" w:cs="Times New Roman"/>
          <w:sz w:val="28"/>
          <w:szCs w:val="28"/>
        </w:rPr>
        <w:tab/>
      </w:r>
      <w:r w:rsidR="00332711">
        <w:rPr>
          <w:rFonts w:ascii="Times New Roman" w:hAnsi="Times New Roman" w:cs="Times New Roman"/>
          <w:sz w:val="28"/>
          <w:szCs w:val="28"/>
        </w:rPr>
        <w:tab/>
      </w:r>
      <w:r w:rsidR="00332711">
        <w:rPr>
          <w:rFonts w:ascii="Times New Roman" w:hAnsi="Times New Roman" w:cs="Times New Roman"/>
          <w:sz w:val="28"/>
          <w:szCs w:val="28"/>
        </w:rPr>
        <w:tab/>
      </w:r>
      <w:r w:rsidR="00332711">
        <w:rPr>
          <w:rFonts w:ascii="Times New Roman" w:hAnsi="Times New Roman" w:cs="Times New Roman"/>
          <w:sz w:val="28"/>
          <w:szCs w:val="28"/>
        </w:rPr>
        <w:tab/>
      </w:r>
      <w:r w:rsidR="003327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271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27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84668">
        <w:rPr>
          <w:rFonts w:ascii="Times New Roman" w:hAnsi="Times New Roman" w:cs="Times New Roman"/>
          <w:sz w:val="28"/>
          <w:szCs w:val="28"/>
          <w:u w:val="single"/>
        </w:rPr>
        <w:t>680-П</w:t>
      </w:r>
    </w:p>
    <w:p w:rsidR="00F03E88" w:rsidRDefault="00D860E4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F03E88" w:rsidRDefault="00D860E4">
      <w:pPr>
        <w:pStyle w:val="af0"/>
        <w:spacing w:before="480" w:after="0"/>
        <w:ind w:right="0"/>
        <w:jc w:val="center"/>
      </w:pPr>
      <w:bookmarkStart w:id="1" w:name="__DdeLink__1458_2090406667"/>
      <w:bookmarkEnd w:id="1"/>
      <w:r>
        <w:t xml:space="preserve">О </w:t>
      </w:r>
      <w:r w:rsidRPr="00160BF9">
        <w:rPr>
          <w:color w:val="000000" w:themeColor="text1"/>
        </w:rPr>
        <w:t xml:space="preserve">подготовке и </w:t>
      </w:r>
      <w:r w:rsidRPr="00516FE5">
        <w:rPr>
          <w:color w:val="000000" w:themeColor="text1"/>
        </w:rPr>
        <w:t xml:space="preserve">реализации бюджетных инвестиций в объекты </w:t>
      </w:r>
      <w:r w:rsidR="00A0108D" w:rsidRPr="00516FE5">
        <w:rPr>
          <w:color w:val="000000" w:themeColor="text1"/>
        </w:rPr>
        <w:t xml:space="preserve">капитального строительства </w:t>
      </w:r>
      <w:r w:rsidRPr="00516FE5">
        <w:rPr>
          <w:color w:val="000000" w:themeColor="text1"/>
        </w:rPr>
        <w:t>государственной собственности Кировской области</w:t>
      </w:r>
    </w:p>
    <w:p w:rsidR="00F03E88" w:rsidRDefault="00D860E4" w:rsidP="00332711">
      <w:pPr>
        <w:tabs>
          <w:tab w:val="left" w:pos="1080"/>
          <w:tab w:val="left" w:pos="1260"/>
        </w:tabs>
        <w:spacing w:before="482"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79 Бюджетного кодекса Российской Федерации, подпунктом 1.2 пункта 1 Порядка принятия решений, связанных с осуществлением бюджетных инвестиций (бюджетных ассигнований) за счет средств областного бюджета в объекты капитального строительства, утвержденного постановлением Правительства Кировской области от 24.07.2014 № 272/491 «О реализации отдельных положений бюджетного кодекса Российской Федерации», Правительство Кировской области ПОСТАНОВЛЯЕТ:</w:t>
      </w:r>
    </w:p>
    <w:p w:rsidR="00A77736" w:rsidRDefault="00D860E4" w:rsidP="00332711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07785">
        <w:rPr>
          <w:rFonts w:ascii="Times New Roman" w:hAnsi="Times New Roman" w:cs="Times New Roman"/>
          <w:color w:val="000000"/>
          <w:sz w:val="28"/>
          <w:szCs w:val="28"/>
        </w:rPr>
        <w:t xml:space="preserve">Направить бюджетные инвестиции в объекты капитального строительства государственной собственности </w:t>
      </w:r>
      <w:r w:rsidR="00707785" w:rsidRPr="00A77736"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 области</w:t>
      </w:r>
      <w:r w:rsidR="00707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736">
        <w:rPr>
          <w:rFonts w:ascii="Times New Roman" w:hAnsi="Times New Roman" w:cs="Times New Roman"/>
          <w:color w:val="000000"/>
          <w:sz w:val="28"/>
          <w:szCs w:val="28"/>
        </w:rPr>
        <w:t>согласно приложению.</w:t>
      </w:r>
    </w:p>
    <w:p w:rsidR="00F03E88" w:rsidRDefault="00D860E4" w:rsidP="00332711">
      <w:pPr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 Определить</w:t>
      </w:r>
      <w:r w:rsidR="00257AD9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3E88" w:rsidRDefault="00D860E4" w:rsidP="00332711">
      <w:pPr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 предоставления бюджетных инвестиций – </w:t>
      </w:r>
      <w:r w:rsidR="00F40CE0">
        <w:rPr>
          <w:rFonts w:ascii="Times New Roman" w:hAnsi="Times New Roman" w:cs="Times New Roman"/>
          <w:color w:val="000000"/>
          <w:sz w:val="28"/>
          <w:szCs w:val="28"/>
        </w:rPr>
        <w:t xml:space="preserve">вовлечение отходов </w:t>
      </w:r>
      <w:r w:rsidR="00A81A50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F40CE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20D8">
        <w:rPr>
          <w:rFonts w:ascii="Times New Roman" w:hAnsi="Times New Roman" w:cs="Times New Roman"/>
          <w:color w:val="000000"/>
          <w:sz w:val="28"/>
          <w:szCs w:val="28"/>
        </w:rPr>
        <w:t xml:space="preserve"> повторный хозяйственный оборот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1A50" w:rsidRDefault="00D860E4" w:rsidP="00332711">
      <w:pPr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направление инвестирования – строительство;</w:t>
      </w:r>
    </w:p>
    <w:p w:rsidR="00F03E88" w:rsidRDefault="00D860E4" w:rsidP="00332711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sectPr w:rsidR="00F03E88" w:rsidSect="00E17A55">
          <w:headerReference w:type="default" r:id="rId7"/>
          <w:headerReference w:type="first" r:id="rId8"/>
          <w:pgSz w:w="11906" w:h="16838"/>
          <w:pgMar w:top="1134" w:right="851" w:bottom="1134" w:left="1985" w:header="851" w:footer="0" w:gutter="0"/>
          <w:cols w:space="720"/>
          <w:formProt w:val="0"/>
          <w:titlePg/>
          <w:docGrid w:linePitch="360" w:charSpace="-2049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главны</w:t>
      </w:r>
      <w:r w:rsidR="00257AD9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распорядител</w:t>
      </w:r>
      <w:r w:rsidR="00257AD9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 областного бюджета</w:t>
      </w:r>
      <w:r w:rsidR="00A823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минис</w:t>
      </w:r>
      <w:r w:rsidR="00A81A50">
        <w:rPr>
          <w:rFonts w:ascii="Times New Roman" w:hAnsi="Times New Roman" w:cs="Times New Roman"/>
          <w:color w:val="000000"/>
          <w:sz w:val="28"/>
          <w:szCs w:val="28"/>
        </w:rPr>
        <w:t xml:space="preserve">терство охраны </w:t>
      </w:r>
      <w:r w:rsidR="00F40CE0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окружающей среды </w:t>
      </w:r>
      <w:r>
        <w:rPr>
          <w:rFonts w:ascii="Times New Roman" w:hAnsi="Times New Roman" w:cs="Times New Roman"/>
          <w:color w:val="000000"/>
          <w:sz w:val="28"/>
          <w:szCs w:val="28"/>
        </w:rPr>
        <w:t>Кировской области;</w:t>
      </w:r>
    </w:p>
    <w:p w:rsidR="00F03E88" w:rsidRDefault="00D860E4" w:rsidP="00332711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C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областн</w:t>
      </w:r>
      <w:r w:rsidR="00257AD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63C76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</w:t>
      </w:r>
      <w:r w:rsidR="00257AD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63C76">
        <w:rPr>
          <w:rFonts w:ascii="Times New Roman" w:hAnsi="Times New Roman" w:cs="Times New Roman"/>
          <w:color w:val="000000"/>
          <w:sz w:val="28"/>
          <w:szCs w:val="28"/>
        </w:rPr>
        <w:t xml:space="preserve"> заказчик</w:t>
      </w:r>
      <w:r w:rsidR="00A823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3C76">
        <w:rPr>
          <w:rFonts w:ascii="Times New Roman" w:hAnsi="Times New Roman" w:cs="Times New Roman"/>
          <w:color w:val="000000"/>
          <w:sz w:val="28"/>
          <w:szCs w:val="28"/>
        </w:rPr>
        <w:t>– министерство охраны окружающей среды Кировской области</w:t>
      </w:r>
      <w:r w:rsidR="00D9531F" w:rsidRPr="00D63C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4DA3" w:rsidRDefault="00964DA3" w:rsidP="00332711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Определить согласно приложению:</w:t>
      </w:r>
    </w:p>
    <w:p w:rsidR="00924A15" w:rsidRPr="00A77736" w:rsidRDefault="00924A15" w:rsidP="00332711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наименования объектов капитального строительства</w:t>
      </w:r>
      <w:r w:rsidR="002F126E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собственности </w:t>
      </w:r>
      <w:r w:rsidR="002F126E" w:rsidRPr="00A77736"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 области</w:t>
      </w:r>
      <w:r w:rsidR="002F1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26E" w:rsidRPr="00A77736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объекты капитального строительства)</w:t>
      </w:r>
      <w:r w:rsidRPr="00A777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03E88" w:rsidRDefault="00D860E4" w:rsidP="00332711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мощность объектов капитального строительства, подлежащую вводу;</w:t>
      </w:r>
    </w:p>
    <w:p w:rsidR="00F03E88" w:rsidRDefault="00D860E4" w:rsidP="00332711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 ввода в эксплуатацию объектов капитального строительства</w:t>
      </w:r>
      <w:r w:rsidR="00964DA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3E88" w:rsidRDefault="00D860E4" w:rsidP="00332711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сметную стоимость объектов капитального строительства;</w:t>
      </w:r>
    </w:p>
    <w:p w:rsidR="00F03E88" w:rsidRDefault="00924A15" w:rsidP="00332711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предельный</w:t>
      </w:r>
      <w:r w:rsidR="00D860E4">
        <w:rPr>
          <w:rFonts w:ascii="Times New Roman" w:hAnsi="Times New Roman" w:cs="Times New Roman"/>
          <w:color w:val="000000"/>
          <w:sz w:val="28"/>
          <w:szCs w:val="28"/>
        </w:rPr>
        <w:t xml:space="preserve"> объем инвестиций, предоставляемых</w:t>
      </w:r>
      <w:r w:rsidR="00D860E4">
        <w:rPr>
          <w:rFonts w:ascii="Times New Roman" w:hAnsi="Times New Roman" w:cs="Times New Roman"/>
          <w:color w:val="000000"/>
          <w:sz w:val="28"/>
          <w:szCs w:val="28"/>
        </w:rPr>
        <w:br/>
        <w:t>на реализацию инвестиционных проектов с выделением объема инвестиций на подготовку проектной документации;</w:t>
      </w:r>
    </w:p>
    <w:p w:rsidR="00F03E88" w:rsidRDefault="00D860E4" w:rsidP="00332711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распределение предельн</w:t>
      </w:r>
      <w:r w:rsidR="00924A15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объема предоставляемых инвестиций </w:t>
      </w:r>
      <w:r w:rsidR="00D107AA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 годам реализации инвестиционных проектов</w:t>
      </w:r>
      <w:r w:rsidR="00924A15">
        <w:rPr>
          <w:rFonts w:ascii="Times New Roman" w:hAnsi="Times New Roman" w:cs="Times New Roman"/>
          <w:color w:val="000000"/>
          <w:sz w:val="28"/>
          <w:szCs w:val="28"/>
        </w:rPr>
        <w:t xml:space="preserve"> с выделением объема инвестиций на подготовку проектной документации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3E88" w:rsidRDefault="00CC6471" w:rsidP="00332711">
      <w:pPr>
        <w:shd w:val="clear" w:color="auto" w:fill="FFFFFF"/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860E4">
        <w:rPr>
          <w:rFonts w:ascii="Times New Roman" w:hAnsi="Times New Roman" w:cs="Times New Roman"/>
          <w:color w:val="000000"/>
          <w:sz w:val="28"/>
          <w:szCs w:val="28"/>
        </w:rPr>
        <w:t>. Контроль за выполнением постановления возложить</w:t>
      </w:r>
      <w:r w:rsidR="00D860E4">
        <w:rPr>
          <w:rFonts w:ascii="Times New Roman" w:hAnsi="Times New Roman" w:cs="Times New Roman"/>
          <w:color w:val="000000"/>
          <w:sz w:val="28"/>
          <w:szCs w:val="28"/>
        </w:rPr>
        <w:br/>
        <w:t>на министерство охраны окружающей среды Кировской области.</w:t>
      </w:r>
    </w:p>
    <w:p w:rsidR="00F03E88" w:rsidRDefault="004633F6" w:rsidP="00332711">
      <w:pPr>
        <w:tabs>
          <w:tab w:val="left" w:pos="1080"/>
          <w:tab w:val="left" w:pos="1260"/>
        </w:tabs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860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60E4" w:rsidRPr="005A2DF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</w:t>
      </w:r>
      <w:r w:rsidR="00D860E4" w:rsidRPr="005A2DF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0451C">
        <w:rPr>
          <w:rFonts w:ascii="Times New Roman" w:hAnsi="Times New Roman" w:cs="Times New Roman"/>
          <w:color w:val="000000" w:themeColor="text1"/>
          <w:sz w:val="28"/>
          <w:szCs w:val="28"/>
        </w:rPr>
        <w:t>с 01.01.2020</w:t>
      </w:r>
      <w:r w:rsidR="00D860E4" w:rsidRPr="005A2D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3E88" w:rsidRDefault="00D860E4">
      <w:pPr>
        <w:widowControl w:val="0"/>
        <w:tabs>
          <w:tab w:val="left" w:pos="4536"/>
        </w:tabs>
        <w:spacing w:before="720"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F03E88" w:rsidRDefault="00D860E4">
      <w:pPr>
        <w:tabs>
          <w:tab w:val="left" w:pos="108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E846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F03E88" w:rsidSect="005C5D7C">
      <w:headerReference w:type="even" r:id="rId9"/>
      <w:headerReference w:type="default" r:id="rId10"/>
      <w:pgSz w:w="11906" w:h="16838"/>
      <w:pgMar w:top="1418" w:right="851" w:bottom="1134" w:left="187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E5" w:rsidRDefault="00BD5AE5" w:rsidP="00F03E88">
      <w:pPr>
        <w:spacing w:after="0" w:line="240" w:lineRule="auto"/>
      </w:pPr>
      <w:r>
        <w:separator/>
      </w:r>
    </w:p>
  </w:endnote>
  <w:endnote w:type="continuationSeparator" w:id="0">
    <w:p w:rsidR="00BD5AE5" w:rsidRDefault="00BD5AE5" w:rsidP="00F0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E5" w:rsidRDefault="00BD5AE5" w:rsidP="00F03E88">
      <w:pPr>
        <w:spacing w:after="0" w:line="240" w:lineRule="auto"/>
      </w:pPr>
      <w:r>
        <w:separator/>
      </w:r>
    </w:p>
  </w:footnote>
  <w:footnote w:type="continuationSeparator" w:id="0">
    <w:p w:rsidR="00BD5AE5" w:rsidRDefault="00BD5AE5" w:rsidP="00F0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71" w:rsidRDefault="00CC6471">
    <w:pPr>
      <w:pStyle w:val="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71" w:rsidRDefault="00E17A55">
    <w:pPr>
      <w:pStyle w:val="20"/>
      <w:jc w:val="center"/>
    </w:pPr>
    <w:r w:rsidRPr="00E17A55">
      <w:rPr>
        <w:noProof/>
        <w:lang w:eastAsia="ru-RU"/>
      </w:rPr>
      <w:drawing>
        <wp:inline distT="0" distB="0" distL="0" distR="0">
          <wp:extent cx="487680" cy="609600"/>
          <wp:effectExtent l="0" t="0" r="0" b="0"/>
          <wp:docPr id="2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189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6471" w:rsidRPr="00AA3C49" w:rsidRDefault="003F0E27" w:rsidP="00AA3C49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6C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C6471" w:rsidRPr="002D6C3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6C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46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D6C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471" w:rsidRPr="00B937F2" w:rsidRDefault="00CC6471">
    <w:pPr>
      <w:pStyle w:val="20"/>
      <w:jc w:val="center"/>
      <w:rPr>
        <w:rFonts w:ascii="Times New Roman" w:hAnsi="Times New Roman" w:cs="Times New Roman"/>
        <w:sz w:val="28"/>
        <w:szCs w:val="28"/>
      </w:rPr>
    </w:pPr>
    <w:r w:rsidRPr="00B937F2">
      <w:rPr>
        <w:rFonts w:ascii="Times New Roman" w:hAnsi="Times New Roman" w:cs="Times New Roman"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88"/>
    <w:rsid w:val="000A0A62"/>
    <w:rsid w:val="001216E9"/>
    <w:rsid w:val="00160BF9"/>
    <w:rsid w:val="00177E0E"/>
    <w:rsid w:val="00190767"/>
    <w:rsid w:val="001B0025"/>
    <w:rsid w:val="001D2B63"/>
    <w:rsid w:val="001F72E0"/>
    <w:rsid w:val="00257AD9"/>
    <w:rsid w:val="00270EA9"/>
    <w:rsid w:val="002905B5"/>
    <w:rsid w:val="002A6D54"/>
    <w:rsid w:val="002B3434"/>
    <w:rsid w:val="002D6C37"/>
    <w:rsid w:val="002F126E"/>
    <w:rsid w:val="00332711"/>
    <w:rsid w:val="00350016"/>
    <w:rsid w:val="00381BAE"/>
    <w:rsid w:val="003F0E27"/>
    <w:rsid w:val="003F11B0"/>
    <w:rsid w:val="0040451C"/>
    <w:rsid w:val="00437A7D"/>
    <w:rsid w:val="004633F6"/>
    <w:rsid w:val="00490DBC"/>
    <w:rsid w:val="004A309F"/>
    <w:rsid w:val="00515E27"/>
    <w:rsid w:val="00516FE5"/>
    <w:rsid w:val="00567AA7"/>
    <w:rsid w:val="005A155B"/>
    <w:rsid w:val="005A2DF7"/>
    <w:rsid w:val="005B4281"/>
    <w:rsid w:val="005C5D7C"/>
    <w:rsid w:val="0062389D"/>
    <w:rsid w:val="00627FB5"/>
    <w:rsid w:val="006A3074"/>
    <w:rsid w:val="006B4A26"/>
    <w:rsid w:val="006C19CA"/>
    <w:rsid w:val="00707785"/>
    <w:rsid w:val="00720845"/>
    <w:rsid w:val="00781D4F"/>
    <w:rsid w:val="007C03A7"/>
    <w:rsid w:val="007E4628"/>
    <w:rsid w:val="0082470F"/>
    <w:rsid w:val="008949C2"/>
    <w:rsid w:val="008E71F8"/>
    <w:rsid w:val="00924A15"/>
    <w:rsid w:val="009471B2"/>
    <w:rsid w:val="00964DA3"/>
    <w:rsid w:val="0099797E"/>
    <w:rsid w:val="009F4A72"/>
    <w:rsid w:val="00A0108D"/>
    <w:rsid w:val="00A23A06"/>
    <w:rsid w:val="00A43204"/>
    <w:rsid w:val="00A64679"/>
    <w:rsid w:val="00A77736"/>
    <w:rsid w:val="00A81A50"/>
    <w:rsid w:val="00A8232E"/>
    <w:rsid w:val="00AA3C49"/>
    <w:rsid w:val="00AB1497"/>
    <w:rsid w:val="00AD3F1A"/>
    <w:rsid w:val="00B50616"/>
    <w:rsid w:val="00B563F6"/>
    <w:rsid w:val="00B73F69"/>
    <w:rsid w:val="00B83F27"/>
    <w:rsid w:val="00B86BEF"/>
    <w:rsid w:val="00B937F2"/>
    <w:rsid w:val="00BA35CB"/>
    <w:rsid w:val="00BB1D2F"/>
    <w:rsid w:val="00BC20D8"/>
    <w:rsid w:val="00BD5AE5"/>
    <w:rsid w:val="00C016C0"/>
    <w:rsid w:val="00C53BC7"/>
    <w:rsid w:val="00C67C29"/>
    <w:rsid w:val="00CC6471"/>
    <w:rsid w:val="00CC6ABB"/>
    <w:rsid w:val="00D107AA"/>
    <w:rsid w:val="00D4506E"/>
    <w:rsid w:val="00D63C76"/>
    <w:rsid w:val="00D860E4"/>
    <w:rsid w:val="00D9531F"/>
    <w:rsid w:val="00E17A55"/>
    <w:rsid w:val="00E35483"/>
    <w:rsid w:val="00E45321"/>
    <w:rsid w:val="00E83FD8"/>
    <w:rsid w:val="00E84668"/>
    <w:rsid w:val="00EA0FFC"/>
    <w:rsid w:val="00EB786C"/>
    <w:rsid w:val="00F03E88"/>
    <w:rsid w:val="00F3183E"/>
    <w:rsid w:val="00F323F0"/>
    <w:rsid w:val="00F40CE0"/>
    <w:rsid w:val="00F867F4"/>
    <w:rsid w:val="00FC2C66"/>
    <w:rsid w:val="00FE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0598-800C-4E15-BA13-F6CAB4A6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D4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ListLabel26">
    <w:name w:val="ListLabel 26"/>
    <w:qFormat/>
    <w:rsid w:val="00F03E88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F03E88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F03E88"/>
    <w:rPr>
      <w:rFonts w:eastAsiaTheme="minorHAnsi"/>
    </w:rPr>
  </w:style>
  <w:style w:type="character" w:customStyle="1" w:styleId="ListLabel29">
    <w:name w:val="ListLabel 29"/>
    <w:qFormat/>
    <w:rsid w:val="00F03E88"/>
    <w:rPr>
      <w:rFonts w:eastAsiaTheme="minorHAnsi"/>
      <w:color w:val="C9211E"/>
      <w:shd w:val="clear" w:color="auto" w:fill="FFFF00"/>
    </w:rPr>
  </w:style>
  <w:style w:type="character" w:customStyle="1" w:styleId="ListLabel30">
    <w:name w:val="ListLabel 30"/>
    <w:qFormat/>
    <w:rsid w:val="00F03E88"/>
    <w:rPr>
      <w:rFonts w:eastAsiaTheme="minorHAnsi"/>
      <w:color w:val="C9211E"/>
      <w:shd w:val="clear" w:color="auto" w:fill="FFFF00"/>
    </w:rPr>
  </w:style>
  <w:style w:type="character" w:customStyle="1" w:styleId="1">
    <w:name w:val="Верхний колонтитул Знак1"/>
    <w:basedOn w:val="a0"/>
    <w:uiPriority w:val="99"/>
    <w:qFormat/>
    <w:rsid w:val="00D91022"/>
    <w:rPr>
      <w:color w:val="00000A"/>
      <w:sz w:val="22"/>
    </w:rPr>
  </w:style>
  <w:style w:type="character" w:customStyle="1" w:styleId="10">
    <w:name w:val="Нижний колонтитул Знак1"/>
    <w:basedOn w:val="a0"/>
    <w:uiPriority w:val="99"/>
    <w:qFormat/>
    <w:rsid w:val="00D91022"/>
    <w:rPr>
      <w:color w:val="00000A"/>
      <w:sz w:val="22"/>
    </w:rPr>
  </w:style>
  <w:style w:type="character" w:customStyle="1" w:styleId="ListLabel31">
    <w:name w:val="ListLabel 31"/>
    <w:qFormat/>
    <w:rsid w:val="00F03E88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 w:bidi="hi-IN"/>
    </w:rPr>
  </w:style>
  <w:style w:type="character" w:customStyle="1" w:styleId="ListLabel32">
    <w:name w:val="ListLabel 32"/>
    <w:qFormat/>
    <w:rsid w:val="00F03E88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 w:bidi="hi-IN"/>
    </w:rPr>
  </w:style>
  <w:style w:type="character" w:customStyle="1" w:styleId="ListLabel33">
    <w:name w:val="ListLabel 33"/>
    <w:qFormat/>
    <w:rsid w:val="00F03E88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 w:bidi="hi-IN"/>
    </w:rPr>
  </w:style>
  <w:style w:type="character" w:customStyle="1" w:styleId="ListLabel34">
    <w:name w:val="ListLabel 34"/>
    <w:qFormat/>
    <w:rsid w:val="00F03E88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 w:bidi="hi-IN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 w:line="288" w:lineRule="auto"/>
    </w:pPr>
  </w:style>
  <w:style w:type="paragraph" w:styleId="a9">
    <w:name w:val="List"/>
    <w:basedOn w:val="a8"/>
    <w:rsid w:val="00290FEC"/>
    <w:rPr>
      <w:rFonts w:cs="Arial"/>
    </w:rPr>
  </w:style>
  <w:style w:type="paragraph" w:styleId="aa">
    <w:name w:val="Title"/>
    <w:basedOn w:val="a"/>
    <w:qFormat/>
    <w:rsid w:val="00F03E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2">
    <w:name w:val="Верхний колонтитул Знак2"/>
    <w:basedOn w:val="a"/>
    <w:link w:val="ac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ижний колонтитул Знак2"/>
    <w:basedOn w:val="a"/>
    <w:link w:val="ae"/>
    <w:uiPriority w:val="99"/>
    <w:unhideWhenUsed/>
    <w:qFormat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qFormat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  <w:suppressAutoHyphens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styleId="ac">
    <w:name w:val="header"/>
    <w:basedOn w:val="a"/>
    <w:link w:val="2"/>
    <w:uiPriority w:val="99"/>
    <w:unhideWhenUsed/>
    <w:rsid w:val="00D9102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20"/>
    <w:uiPriority w:val="99"/>
    <w:unhideWhenUsed/>
    <w:rsid w:val="00D91022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5E8C-A88F-4E0D-A82D-9F28734C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422</cp:lastModifiedBy>
  <cp:revision>187</cp:revision>
  <cp:lastPrinted>2020-12-17T13:03:00Z</cp:lastPrinted>
  <dcterms:created xsi:type="dcterms:W3CDTF">2019-11-20T11:39:00Z</dcterms:created>
  <dcterms:modified xsi:type="dcterms:W3CDTF">2020-12-23T14:29:00Z</dcterms:modified>
  <dc:language>ru-RU</dc:language>
</cp:coreProperties>
</file>